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27" w:rsidRPr="00A91B27" w:rsidRDefault="00A91B27" w:rsidP="00A91B27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bookmarkStart w:id="0" w:name="_GoBack"/>
      <w:bookmarkEnd w:id="0"/>
    </w:p>
    <w:tbl>
      <w:tblPr>
        <w:tblW w:w="99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714"/>
      </w:tblGrid>
      <w:tr w:rsidR="00A91B27" w:rsidRPr="00A91B27" w:rsidTr="00A91B27">
        <w:trPr>
          <w:trHeight w:val="915"/>
        </w:trPr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TÊN CƠ SỞ…</w:t>
            </w:r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---------------</w:t>
            </w:r>
          </w:p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Số</w:t>
            </w:r>
            <w:proofErr w:type="spellEnd"/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 ……….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- </w:t>
            </w:r>
            <w:proofErr w:type="spellStart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  <w:t>---------------</w:t>
            </w:r>
          </w:p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……,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….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…..</w:t>
            </w:r>
            <w:proofErr w:type="gram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……</w:t>
            </w:r>
          </w:p>
        </w:tc>
      </w:tr>
    </w:tbl>
    <w:p w:rsidR="00A91B27" w:rsidRPr="00A91B27" w:rsidRDefault="00A91B27" w:rsidP="00A91B27">
      <w:pPr>
        <w:shd w:val="clear" w:color="auto" w:fill="FFFFFF"/>
        <w:spacing w:before="75"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BIÊN BẢN ĐIỀU TRA TAI NẠN LAO ĐỘNG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br/>
        <w:t>…………</w:t>
      </w:r>
      <w:r w:rsidRPr="00A91B2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(1)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….. 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Nhẹ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nặng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 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Cơ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sở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để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xảy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ra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sở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………………………………………………….…………………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…….………………………………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điện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thoại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, Fax, E-mail: ………………………………………………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Lĩnh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vực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hoạt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kinh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tế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sở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</w:t>
      </w:r>
      <w:r w:rsidRPr="00A91B2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2)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……………….……………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mô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sản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xuất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sở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): 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………..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Loại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hình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sở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(3)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…………………………………..……………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quản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trực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tiếp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): 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Thành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phần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đoàn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điều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 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họ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từng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……………….…………………………………………………………………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……………….…………………………………………………………………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Tham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dự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điều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 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họ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từng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……………………………………………………………………………………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……………………………………………………………………………………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Sơ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lược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lý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lịch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những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bị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Họ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………………………..….. 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…………………….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Quê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……………………………………………….…………………….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thường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trú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……………………...…………………...………………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Hoàn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cảnh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đình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bố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mẹ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đẻ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chồng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, con): 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phân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xưởng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sở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): 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….…..</w:t>
      </w:r>
      <w:proofErr w:type="gram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</w:t>
      </w:r>
      <w:r w:rsidRPr="00A91B2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4)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………………… …………………………………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….(</w:t>
      </w:r>
      <w:proofErr w:type="spellStart"/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Tuổi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Bậc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): 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Loại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(5)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………. /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huấn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luyện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ATVSLĐ: 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Thông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tin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về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vụ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giờ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xảy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ra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Vào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hồi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...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giờ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...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phút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...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...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xảy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ra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………………………………………………..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bắt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đầu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……………..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giờ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đến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xảy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ra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: .......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giờ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…...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phút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Diễn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biến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vụ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 …………………………...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………………..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Nguyên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nhân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gây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ra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 ………………………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………………...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phải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xảy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ra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một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nguyên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lỗi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lỗi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lỗi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nguyên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lỗi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8.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Kết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luận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về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vụ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 ……………………...…………………………….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Phải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một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trường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: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;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hưởng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Điều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39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an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toàn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vệ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phải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9.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Kết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luận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về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những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có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lỗi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đề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nghị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hình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thức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xử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lý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…...……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10.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Biện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pháp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ngăn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ngừa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tương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tự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hoặc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tái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diễn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Nội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dung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…………………….……….……………………………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trách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nhiệm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hoàn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……………………………………………………….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11.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Tình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trạng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thương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tích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vết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………………….………………………………………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Mức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tổn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………………….………………………………………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12.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Nơi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điều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trị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và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biện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pháp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xử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lý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ban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đầu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>………………...………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13.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Thiệt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hại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do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và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chi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phí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đã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thực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hiện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- Chi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do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):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đó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+ Chi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phí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tế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spellStart"/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+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lương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điều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trị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…………………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+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Bồi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thường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spellStart"/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Thiệt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hại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sản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thiết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bị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: ………………</w:t>
      </w:r>
      <w:proofErr w:type="gram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….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proofErr w:type="gram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tbl>
      <w:tblPr>
        <w:tblW w:w="99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5947"/>
      </w:tblGrid>
      <w:tr w:rsidR="00A91B27" w:rsidRPr="00A91B27" w:rsidTr="00A91B27"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CÁC THÀNH VIÊN KHÁC CỦA ĐOÀN ĐIỀU TRA</w:t>
            </w:r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TRƯỞNG ĐOÀN ĐIỀU TRA TAI NẠN LAO ĐỘNG</w:t>
            </w:r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Người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sử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dụng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lao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động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hoặc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người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được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ủy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quyền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bằng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văn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bản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br/>
              <w:t>(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nếu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có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  <w:tr w:rsidR="00A91B27" w:rsidRPr="00A91B27" w:rsidTr="00A91B27">
        <w:tc>
          <w:tcPr>
            <w:tcW w:w="9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7" w:rsidRPr="00A91B27" w:rsidRDefault="00A91B27" w:rsidP="00A91B27">
            <w:pPr>
              <w:spacing w:before="75"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91B27" w:rsidRPr="00A91B27" w:rsidRDefault="00A91B27" w:rsidP="00A91B2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91B2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NHỮNG NGƯỜI THAM DỰ ĐIỀU TRA</w:t>
            </w:r>
            <w:r w:rsidRPr="00A91B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A91B27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A91B27" w:rsidRPr="00A91B27" w:rsidRDefault="00A91B27" w:rsidP="00A91B27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Hướng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dẫn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lập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Biên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bản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điều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tra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tai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nạn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lao</w:t>
      </w:r>
      <w:proofErr w:type="spellEnd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A91B27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động</w:t>
      </w:r>
      <w:proofErr w:type="spellEnd"/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(1)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cứ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mục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yếu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gây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chấn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ngành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mã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ngành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vi-VN"/>
        </w:rPr>
        <w:t>Hệ thống ngành kinh tế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 do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Thủ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tướng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phủ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ban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Thống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kê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(3)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mục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mã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kinh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tế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sự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báo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cáo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thống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kê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(4)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Gh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tên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mã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nghề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vi-VN"/>
        </w:rPr>
        <w:t xml:space="preserve">danh mục nghề nghiệp </w:t>
      </w: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Thủ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tướng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phủ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ban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Thống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kê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91B27" w:rsidRPr="00A91B27" w:rsidRDefault="00A91B27" w:rsidP="00A91B2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(5)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từ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đủ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12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đến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36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; Theo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mùa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một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nhất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dưới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 xml:space="preserve"> 12 </w:t>
      </w:r>
      <w:proofErr w:type="spellStart"/>
      <w:r w:rsidRPr="00A91B27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A91B2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71885" w:rsidRDefault="00071885"/>
    <w:sectPr w:rsidR="0007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7"/>
    <w:rsid w:val="00067111"/>
    <w:rsid w:val="00071885"/>
    <w:rsid w:val="00217520"/>
    <w:rsid w:val="00A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DDF2"/>
  <w15:chartTrackingRefBased/>
  <w15:docId w15:val="{968BA734-765A-483B-B505-CF7059C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B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1B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1B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2019-12-18T09:51:00Z</dcterms:created>
  <dcterms:modified xsi:type="dcterms:W3CDTF">2019-12-18T09:53:00Z</dcterms:modified>
</cp:coreProperties>
</file>